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59B4BE29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Žádost</w:t>
      </w:r>
      <w:r w:rsidR="00D07A3D">
        <w:rPr>
          <w:rFonts w:ascii="Arial" w:hAnsi="Arial" w:cs="Arial"/>
          <w:lang w:val="cs-CZ"/>
        </w:rPr>
        <w:t xml:space="preserve"> </w:t>
      </w:r>
      <w:r w:rsidRPr="00E359B3">
        <w:rPr>
          <w:rFonts w:ascii="Arial" w:hAnsi="Arial" w:cs="Arial"/>
          <w:lang w:val="cs-CZ"/>
        </w:rPr>
        <w:t xml:space="preserve">se podává na nejbližším kontaktním pracovišti Úřadu práce ČR, kde se v současné době nacházíte. Seznam kontaktních pracovišť Úřadu práce ČR je k dispozici na </w:t>
      </w:r>
      <w:hyperlink r:id="rId9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2A8D" w14:textId="77777777" w:rsidR="00D81AF7" w:rsidRDefault="00D81AF7">
      <w:pPr>
        <w:spacing w:after="0" w:line="240" w:lineRule="auto"/>
      </w:pPr>
      <w:r>
        <w:separator/>
      </w:r>
    </w:p>
  </w:endnote>
  <w:endnote w:type="continuationSeparator" w:id="0">
    <w:p w14:paraId="69BBDEEE" w14:textId="77777777" w:rsidR="00D81AF7" w:rsidRDefault="00D8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D578" w14:textId="77777777" w:rsidR="00D81AF7" w:rsidRDefault="00D81AF7">
      <w:pPr>
        <w:spacing w:after="0" w:line="240" w:lineRule="auto"/>
      </w:pPr>
      <w:r>
        <w:separator/>
      </w:r>
    </w:p>
  </w:footnote>
  <w:footnote w:type="continuationSeparator" w:id="0">
    <w:p w14:paraId="61B94AE6" w14:textId="77777777" w:rsidR="00D81AF7" w:rsidRDefault="00D8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1B6E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07A3D"/>
    <w:rsid w:val="00D15079"/>
    <w:rsid w:val="00D212AB"/>
    <w:rsid w:val="00D25E46"/>
    <w:rsid w:val="00D324DC"/>
    <w:rsid w:val="00D53D3E"/>
    <w:rsid w:val="00D6452D"/>
    <w:rsid w:val="00D77E26"/>
    <w:rsid w:val="00D81AF7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Obec Spomyšl</cp:lastModifiedBy>
  <cp:revision>2</cp:revision>
  <cp:lastPrinted>2022-03-09T13:05:00Z</cp:lastPrinted>
  <dcterms:created xsi:type="dcterms:W3CDTF">2022-03-09T13:06:00Z</dcterms:created>
  <dcterms:modified xsi:type="dcterms:W3CDTF">2022-03-09T13:06:00Z</dcterms:modified>
</cp:coreProperties>
</file>